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332B98" w:rsidRDefault="00324C79" w:rsidP="00332B98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332B98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755642" cy="68625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21" cy="68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332B98" w:rsidRDefault="003B5FF9" w:rsidP="00332B98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679"/>
        <w:gridCol w:w="6725"/>
        <w:gridCol w:w="34"/>
      </w:tblGrid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457888" w:rsidP="00332B98">
            <w:pPr>
              <w:spacing w:after="0" w:line="240" w:lineRule="auto"/>
              <w:ind w:right="34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ფრანგული ენა და ლიტერატურა</w:t>
            </w:r>
            <w:r w:rsidR="005A35DA" w:rsidRPr="00332B98">
              <w:rPr>
                <w:rFonts w:ascii="Sylfaen" w:hAnsi="Sylfaen" w:cs="Sylfaen"/>
                <w:bCs/>
                <w:noProof/>
                <w:sz w:val="20"/>
                <w:szCs w:val="20"/>
              </w:rPr>
              <w:t>(</w:t>
            </w:r>
            <w:r w:rsidR="005A35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</w:t>
            </w:r>
            <w:r w:rsidR="00D11F71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მაგისტრო</w:t>
            </w:r>
            <w:r w:rsidR="005A35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პროგრამა)</w:t>
            </w:r>
          </w:p>
          <w:p w:rsidR="00457888" w:rsidRPr="00332B98" w:rsidRDefault="00457888" w:rsidP="00332B98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 xml:space="preserve">French Language and Literature </w:t>
            </w:r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7888" w:rsidRPr="00332B98" w:rsidRDefault="00457888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ჰუმანიტარულ მეცნიერებათა </w:t>
            </w:r>
            <w:r w:rsidR="00C87D28" w:rsidRPr="00332B98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მაგისტრი </w:t>
            </w:r>
            <w:r w:rsidR="00C87D28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ფრანგულ</w:t>
            </w:r>
            <w:r w:rsidR="00C276BC" w:rsidRPr="00332B98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C87D28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ფილოლოგიაში</w:t>
            </w:r>
          </w:p>
          <w:p w:rsidR="00761D47" w:rsidRPr="00332B98" w:rsidRDefault="00C87D28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MA  in French Philology</w:t>
            </w:r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C24552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24552" w:rsidRPr="00332B98" w:rsidRDefault="0034158B" w:rsidP="00332B98">
            <w:pPr>
              <w:pStyle w:val="msonormalcxspmiddle"/>
              <w:tabs>
                <w:tab w:val="left" w:pos="284"/>
              </w:tabs>
              <w:spacing w:after="0" w:afterAutospacing="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ზურაბ არჩვაძე,</w:t>
            </w:r>
            <w:r w:rsidR="00C276BC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C24552" w:rsidRPr="00332B98">
              <w:rPr>
                <w:rFonts w:ascii="Sylfaen" w:hAnsi="Sylfaen" w:cs="Arial"/>
                <w:sz w:val="20"/>
                <w:szCs w:val="20"/>
                <w:lang w:val="ka-GE"/>
              </w:rPr>
              <w:t>ფილოლოგიის დოქტორი, პროფესორი</w:t>
            </w:r>
          </w:p>
          <w:p w:rsidR="0034158B" w:rsidRPr="00332B98" w:rsidRDefault="0034158B" w:rsidP="00332B98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Arial"/>
                <w:sz w:val="20"/>
                <w:szCs w:val="20"/>
                <w:lang w:val="ka-GE"/>
              </w:rPr>
              <w:t>ტელ: 599 41 25 85 (მობ.)</w:t>
            </w:r>
          </w:p>
          <w:p w:rsidR="00761D47" w:rsidRPr="00332B98" w:rsidRDefault="00C24552" w:rsidP="00332B98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e-mail: </w:t>
            </w:r>
            <w:hyperlink r:id="rId9" w:history="1">
              <w:r w:rsidR="003958D7" w:rsidRPr="00332B98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zurab.archvadze@atsu.edu.ge</w:t>
              </w:r>
            </w:hyperlink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24552" w:rsidRPr="00332B98" w:rsidRDefault="00761D47" w:rsidP="00332B98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35061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3958D7" w:rsidRPr="00332B98">
              <w:rPr>
                <w:rFonts w:ascii="Sylfaen" w:hAnsi="Sylfaen"/>
                <w:bCs/>
                <w:sz w:val="20"/>
                <w:szCs w:val="20"/>
              </w:rPr>
              <w:t xml:space="preserve">4 </w:t>
            </w:r>
            <w:r w:rsidR="00C24552"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სემესტრი; </w:t>
            </w:r>
          </w:p>
          <w:p w:rsidR="00761D47" w:rsidRPr="00332B98" w:rsidRDefault="00C24552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მოცელობა - </w:t>
            </w:r>
            <w:r w:rsidR="003958D7" w:rsidRPr="00332B98">
              <w:rPr>
                <w:rFonts w:ascii="Sylfaen" w:hAnsi="Sylfaen"/>
                <w:bCs/>
                <w:sz w:val="20"/>
                <w:szCs w:val="20"/>
              </w:rPr>
              <w:t>120</w:t>
            </w:r>
            <w:r w:rsidR="00761D47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761D47" w:rsidRPr="00332B98" w:rsidTr="00332B98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260FCC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</w:t>
            </w:r>
          </w:p>
        </w:tc>
      </w:tr>
      <w:tr w:rsidR="00761D47" w:rsidRPr="00332B98" w:rsidTr="00332B98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5E256E" w:rsidP="00332B9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r w:rsidRPr="00332B98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  <w:r w:rsidRPr="00332B98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Pr="00332B98">
              <w:rPr>
                <w:rFonts w:ascii="Sylfaen" w:eastAsia="Times New Roman" w:hAnsi="Sylfaen" w:cs="Arial"/>
                <w:sz w:val="20"/>
                <w:szCs w:val="20"/>
              </w:rPr>
              <w:t xml:space="preserve">: </w:t>
            </w:r>
            <w:r w:rsidR="007F5E39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№91, </w:t>
            </w:r>
            <w:r w:rsidR="007F5E39" w:rsidRPr="00332B98">
              <w:rPr>
                <w:rFonts w:ascii="Sylfaen" w:hAnsi="Sylfaen"/>
                <w:sz w:val="20"/>
                <w:szCs w:val="20"/>
              </w:rPr>
              <w:t>19</w:t>
            </w:r>
            <w:r w:rsidR="007F5E39" w:rsidRPr="00332B98">
              <w:rPr>
                <w:rFonts w:ascii="Sylfaen" w:hAnsi="Sylfaen"/>
                <w:sz w:val="20"/>
                <w:szCs w:val="20"/>
                <w:lang w:val="ka-GE"/>
              </w:rPr>
              <w:t>. 04. 2012</w:t>
            </w:r>
          </w:p>
          <w:p w:rsidR="005E256E" w:rsidRPr="00332B98" w:rsidRDefault="00632EF8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ფაკულტეტის საბჭოს ოქმი     № 1        08.09.2017</w:t>
            </w:r>
          </w:p>
        </w:tc>
      </w:tr>
      <w:tr w:rsidR="00761D47" w:rsidRPr="00332B98" w:rsidTr="00332B98">
        <w:tc>
          <w:tcPr>
            <w:tcW w:w="1069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332B98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660" w:rsidRPr="00332B98" w:rsidRDefault="00390660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1. ბაკალავრის ხარისხი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ან მასთან გათანაბრებული აკადემიური ხარისხი.</w:t>
            </w:r>
          </w:p>
          <w:p w:rsidR="00390660" w:rsidRPr="00332B98" w:rsidRDefault="00390660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fr-FR"/>
              </w:rPr>
            </w:pP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2</w:t>
            </w:r>
            <w:r w:rsidR="00332B9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ერთიანი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გამოცდების ჩაბარება.</w:t>
            </w:r>
          </w:p>
          <w:p w:rsidR="00C307BD" w:rsidRPr="00332B98" w:rsidRDefault="00390660" w:rsidP="00332B9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3.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წერითი გამოცდის (ტესტირების) ჩაბარება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ენ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ს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თეორიასა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და</w:t>
            </w:r>
            <w:r w:rsid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ფრანგულ 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ლიტერატურაში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1D47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332B9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5DA" w:rsidRPr="00332B98" w:rsidRDefault="00390660" w:rsidP="00332B98">
            <w:pPr>
              <w:spacing w:after="0" w:line="240" w:lineRule="auto"/>
              <w:ind w:firstLine="480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პროგრამის მიზანია მოამზადოს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276BC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ენისა და ლიტერატურის სპეციალისტები, რომელთაც ექნებათ ღრმა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და სისტემური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ცოდნა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C276BC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ფილოლოგიაში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სამაგისტრო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პროგრამა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უზრუნველყოფს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მაგისტრან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ტთა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პროფესიულ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სპეციალიზაციას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,</w:t>
            </w:r>
            <w:r w:rsidR="00C276BC"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რაც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სრულყოფს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ბაკალავრიატში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შეძენილ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ცოდნას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ზოგად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და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დარგობრივ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კომპეტენციებს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,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საწავლო პროცესი გულისხმობს ფრანგულენოვან კომუნიკაციას, მუშაობას ავთენტურ და კრიტიკულ ტექსტებზე.</w:t>
            </w:r>
            <w:r w:rsidR="00C276BC" w:rsidRPr="00332B9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პროგრამა ასევე ითვალისწინებს სამეცნიერო-კვლევითი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კომპონენტის წილის მნიშვნელოვან ზრდას,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უნარების გაღრმავებას</w:t>
            </w:r>
            <w:r w:rsidR="00C276BC" w:rsidRPr="00332B9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ფილოლოგიაში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შემდგომი კვლევისა და პრაქტიკული საქმიანობისათვის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, დარგობრივი და მეცნიერული კომპეტენციების შეძენას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7234BD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ფილოლოგიის ფარგლებში და მეთოდოლოგიურად შემდგომი საფუძვლის შექმნას უმაღლესი განათლების მესამე საფეხურზე-დოქტორანტურაში- სწავლის გასაგრძელებლად.</w:t>
            </w:r>
          </w:p>
        </w:tc>
      </w:tr>
      <w:tr w:rsidR="00761D47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332B9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332B9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3A" w:rsidRPr="00332B98" w:rsidRDefault="00D77FA2" w:rsidP="00332B98">
            <w:pPr>
              <w:spacing w:after="0" w:line="240" w:lineRule="auto"/>
              <w:ind w:left="4"/>
              <w:jc w:val="both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მაგისტრან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ტს  </w:t>
            </w:r>
            <w:r w:rsidR="00640209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აქვს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ღრმა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და სისტემური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ცოდნა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ფილოლოგიაში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: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ენათმეცნიერებაში იგი 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ლინგვისტურ დისციპლინათა პრობლემატიკას (ტექსტის ლინგვისტიკა, ლინგვისტური სტილისტიკა, პრაგმატიკა, სოციოლინგვისტიკა,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F121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ენა)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ინტერდისციპლინარული კვლევის მეთოდებს და ლინგვისტური კვლევის ტექნიკას, 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აქვს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ღრმა, დარგობრივ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ცოდნა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ლიტერატურათმცოდნეობაში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თეორიულ-ესთეტიკური და ფილოსოფიური აზროვნების ჭრილში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(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რომანის, დრამის, ლირიკის ისტორიული პოეტიკა), </w:t>
            </w:r>
            <w:r w:rsidR="00502279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დას. ევროპული კრიტიკისა და  ლიტერატურათმცოდნეობითი კვლევის მეთოდებს,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აცნობიერებს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50227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ფილოლოგიაში ცალკეული საენათმეცნიერო თუ ლიტერატურათმცოდნეობითი პრობლემის გადაჭრის გზებს.</w:t>
            </w:r>
          </w:p>
        </w:tc>
      </w:tr>
      <w:tr w:rsidR="00C307BD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32B98" w:rsidRDefault="00B60F0A" w:rsidP="00332B98">
            <w:pPr>
              <w:spacing w:after="0" w:line="240" w:lineRule="auto"/>
              <w:ind w:firstLine="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CF121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ფილოლოგიაში დარგობრივი და მეცნიერული კომპეტენციების შეძენით სტუდენტს </w:t>
            </w:r>
            <w:r w:rsidR="00CF121A" w:rsidRPr="00332B98">
              <w:rPr>
                <w:rFonts w:ascii="Sylfaen" w:hAnsi="Sylfaen"/>
                <w:sz w:val="20"/>
                <w:szCs w:val="20"/>
                <w:lang w:val="ka-GE"/>
              </w:rPr>
              <w:t>აქვს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კოგნიტურ-მეთოდოლოგიური საფუძველი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უმაღლესი განათლების მესამე საფეხურზე-დოქტორანტურაში</w:t>
            </w:r>
            <w:r w:rsidR="00CF121A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სწავლის გასაგრძელებლად, ასევე მეცნიერული კომპეტენციებისა და უნარ-ჩვევების გაღრმავებისა და სრულყოფისათვის. ენობრივი კომპეტენციების გაღრმავების საფუძველზე მისი ცოდნა </w:t>
            </w:r>
            <w:r w:rsidR="007234BD" w:rsidRPr="00332B98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სკალირების C პირველ დონის შესატყვისი. </w:t>
            </w:r>
            <w:r w:rsidR="007234BD" w:rsidRPr="00332B98">
              <w:rPr>
                <w:rFonts w:ascii="Sylfaen" w:hAnsi="Sylfaen"/>
                <w:sz w:val="20"/>
                <w:szCs w:val="20"/>
                <w:lang w:val="ka-GE"/>
              </w:rPr>
              <w:t>მაგისტრანტს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შე</w:t>
            </w:r>
            <w:r w:rsidR="007234BD" w:rsidRPr="00332B98">
              <w:rPr>
                <w:rFonts w:ascii="Sylfaen" w:hAnsi="Sylfaen"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რო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მანისტიკაში</w:t>
            </w:r>
            <w:r w:rsidR="00E53D22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(ლინგვისტიკასა და ლიტერატურათმცოდნეობაში) ახალი, ორიგინალური კვლევის დამოუკიდებლად განხორციელება უახლესი მეთოდების გამოყენებით, ასევე სხვადასხვა ეპოქისა და ჟანრის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7C3CA2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ლიტერატურული ტექსტების (რომანი, დრამა, ლირიკა) თეორიულ-პოეტოლოგიური  ანალიზი თანამედროვე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ლიტ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მცოდნეობითი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კრიტიკის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ა და ფილოსოფიის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საფუძვლების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გათვალისწინებით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C307BD" w:rsidRPr="00332B98" w:rsidTr="00332B98">
        <w:trPr>
          <w:trHeight w:val="175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3A" w:rsidRPr="00332B98" w:rsidRDefault="00E53D22" w:rsidP="00332B98">
            <w:pPr>
              <w:spacing w:after="0" w:line="240" w:lineRule="auto"/>
              <w:ind w:firstLine="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მაგისტრანტ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 ფლობს</w:t>
            </w:r>
            <w:r w:rsidR="000B6286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რო</w:t>
            </w:r>
            <w:r w:rsidR="000B6286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მანისტიკაში მეცნიერული თეორიების ანალიზის, კრიტიკული შეფასებისა და პოლემიკის, დასაბუთებული დასკვნების გამოტანის უნარს, დამოუკიდებლად მეცნიერული მუშაობისა და კვლევის, კრიტიკული ლიტერატურის  მოძიების უნარ-</w:t>
            </w:r>
            <w:r w:rsidR="000B6286"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ჩვევებს, უახლეს სამეცნიერო მონაცემებზე დაყრდნობით </w:t>
            </w:r>
            <w:r w:rsidR="000B6286" w:rsidRPr="00332B98">
              <w:rPr>
                <w:rFonts w:ascii="Sylfaen" w:hAnsi="Sylfaen"/>
                <w:sz w:val="20"/>
                <w:szCs w:val="20"/>
                <w:lang w:val="ka-GE"/>
              </w:rPr>
              <w:t>რო</w:t>
            </w:r>
            <w:r w:rsidR="000B6286" w:rsidRPr="00332B98">
              <w:rPr>
                <w:rFonts w:ascii="Sylfaen" w:hAnsi="Sylfaen"/>
                <w:sz w:val="20"/>
                <w:szCs w:val="20"/>
                <w:lang w:val="af-ZA"/>
              </w:rPr>
              <w:t>მანისტიკაში ინფორმაციის ინოვაციური სინთეზის უნარს</w:t>
            </w:r>
            <w:r w:rsidR="00E862CA" w:rsidRPr="00332B98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C307BD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32B98" w:rsidRDefault="000B6286" w:rsidP="00332B98">
            <w:pPr>
              <w:spacing w:after="0" w:line="240" w:lineRule="auto"/>
              <w:ind w:left="4" w:hanging="4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მაგისტრანტ</w:t>
            </w:r>
            <w:r w:rsidR="00BC26D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="00BC26D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შეუძლია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უცხოურ ენაზე წარმართოს ზეპირი და წერილობითი კომუნიკაცია, დისკუსია, ჩამოაყალიბოს კრიტიკული მოსაზრებები. 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მაგისტრ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ანტი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BC26D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>ფილოლოგიის დისციპლინების უახლეს მეთოდოლოგიასა და ლიტერატურის სამეცნიერო-კვლევით მეთოდებს, შე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მათი პრაქტიკული გამოყენება, სამეცნიერო კონცეფციებისადმი კრიტიკული მიდგომის ჩამოყალიბება. 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მაგისტრანტმა იცის 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>სასწავლო და კვლევითი მუშაობის ორგანიზების სტრატეგიები, შე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მათი დამოუკიდებლად გამოყენება, ასევე შე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მშობლიურ და უცხოურ ენებზე დარგობრივი საწავლო და სამეცნიერო კომუნიკაცია, </w:t>
            </w:r>
            <w:r w:rsidR="009B715E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თანამედროვე ინტერდისციპლინარული სამეცნიერო-კვლევით მეთოდიკას და მუშაობის პროცესში თვითშეფასების მეთოდებს. მაგისტრ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ანტი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ითვალისწინებს აკადემიური პატიოსნების სტანდარტებს და საინფორმაციო-საკომუნიკაციო ტექნოლოგიების მიღწევებს.</w:t>
            </w:r>
          </w:p>
        </w:tc>
      </w:tr>
      <w:tr w:rsidR="009D7832" w:rsidRPr="00332B98" w:rsidTr="00332B98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438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32B98" w:rsidRDefault="000B6286" w:rsidP="00332B98">
            <w:pPr>
              <w:spacing w:after="0" w:line="240" w:lineRule="auto"/>
              <w:ind w:left="4" w:hanging="4"/>
              <w:jc w:val="both"/>
              <w:rPr>
                <w:rFonts w:ascii="Sylfaen" w:hAnsi="Sylfaen" w:cs="Sylfaen"/>
                <w:noProof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მაგისტრანტს შე</w:t>
            </w:r>
            <w:r w:rsidR="006B65B6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</w:t>
            </w:r>
            <w:r w:rsidR="00CD7B2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ქართულ და უცხოურ ენაზე სწავლის დამოუკიდებლად წარმართვა და კრიტიკული მოსაზრებების ჩამოყალიბება, კვლევის სხვადასხვა მეთოდების გამოყენება ფილოლოგიური ანალიზისას, სამეცნიერო ლიტერატურის კრიტიკული გამოყენება,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D7B2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ფილოლოგიის სფეროში კვლევითი ხასიათის ნაშრომის დაგეგმვა, ზეპირ და წერილობით ფორმაში ჩამოყალიბება და დადგენილი სტანდარტის ფორმით წარმოდგენა, კვლევის შედეგების პრეზენტაცია,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CD7B2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ფილოლოგიაში ცალკეული პრობლემის გადაჭრის გზების მოძიება,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D7B2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 გადაწყვეტილების მიღება, სასწავლო და სამეცნიერო-კვლევითი მუშაობის პროცესში თვითშეფასების მეთოდიკის გამოყენება.</w:t>
            </w:r>
          </w:p>
        </w:tc>
      </w:tr>
      <w:tr w:rsidR="009D7832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32B98" w:rsidRDefault="000B6286" w:rsidP="00332B98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მაგისტრ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ანტს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="00CD7B2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აქვს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სოციალური და ეთიკური პასუხისმგებლობა, </w:t>
            </w:r>
            <w:r w:rsidR="00CD7B2A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შეუძლია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 სხვათა აზრის გათვალისწინება და პატივისცემა, დამოუკიდებელი სწავლა და კვლევა, ჯგუფური მუშაობა და კვლევითი პრობლემატიკის პროექტირება. მას შე</w:t>
            </w:r>
            <w:r w:rsidR="00703EB0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შეტანა. ამ საკითხში მისთვის განსაკუთრებით ღირებული</w:t>
            </w:r>
            <w:r w:rsidR="00703EB0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ა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ჰუმანიზმის ის ტენდენციები, რაც ლიტერატურათმცოდნეობით და სხვა ტიპის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lastRenderedPageBreak/>
              <w:t xml:space="preserve">დისციპლინების შესწავლის გზით </w:t>
            </w:r>
            <w:r w:rsidR="00703EB0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შეიძინა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.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43A" w:rsidRPr="00332B98" w:rsidRDefault="00AE243A" w:rsidP="00332B98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ლექციასა და პრაქტიკულ მეცადინეობებზე გამოყენებული იქნება ვერბალური მეთოდი, წიგნზე მუშაობისა და დემონსტრირების მეთოდი, დისკუსია-დებატები, ქმედებაზე ორიენტირებული სწავლება, ანალიზისა და სინთეზის მეთოდი,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თანამშრომლობითი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(cooperative)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სწავლება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დავალებაზე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ორიენტირებული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ენის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სწავლება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შერეული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მეთოდი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გრამატიკულ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–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მთარგმნელობითი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მეთოდი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პრეზენტაცია,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როლური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სიტუაციური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თამაშები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გონებრივი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იერიში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ჯგუფური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(collaborative)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მუშაობა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:rsidR="00AE243A" w:rsidRPr="00332B98" w:rsidRDefault="00AE243A" w:rsidP="00332B98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8F7D5B" w:rsidRPr="00332B98" w:rsidRDefault="00AE243A" w:rsidP="00332B98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5F6" w:rsidRPr="00332B98" w:rsidRDefault="002575F6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საბაკალავრო  პროგრამა მოიცავს სავალდებულო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არჩევითი საგნების მოდულებს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</w:rPr>
              <w:t xml:space="preserve">. </w:t>
            </w: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პროგრამით განსაზღვრული </w:t>
            </w:r>
            <w:r w:rsidR="00BC4E89" w:rsidRPr="00332B98">
              <w:rPr>
                <w:rFonts w:ascii="Sylfaen" w:hAnsi="Sylfaen" w:cs="Sylfaen"/>
                <w:bCs/>
                <w:sz w:val="20"/>
                <w:szCs w:val="20"/>
              </w:rPr>
              <w:t>120</w:t>
            </w: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 ნაწილდება შემდეგნაირად:</w:t>
            </w:r>
          </w:p>
          <w:p w:rsidR="002575F6" w:rsidRPr="00332B98" w:rsidRDefault="002575F6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სავალდებულო კურსები – (1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</w:rPr>
              <w:t>00</w:t>
            </w: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კრედიტი)</w:t>
            </w:r>
          </w:p>
          <w:p w:rsidR="002575F6" w:rsidRPr="00332B98" w:rsidRDefault="002575F6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არჩევითი კურსები – (</w:t>
            </w:r>
            <w:r w:rsidR="00544010"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</w:rPr>
              <w:t>0</w:t>
            </w: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კრედიტი)</w:t>
            </w:r>
          </w:p>
          <w:p w:rsidR="009D7832" w:rsidRPr="00332B98" w:rsidRDefault="00741BA1" w:rsidP="00332B98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</w:t>
            </w:r>
            <w:r w:rsidR="009D7832"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1)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სტუდენტთა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მიღწევების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ხდება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საქართველოს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განათლებისა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მეცნიერების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მინისტრის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2007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5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იანვრის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№3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2016 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18 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აგვისტოს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№102/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ნ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ბრძანებებით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განსაზღვრული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პუნქტების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გათვალისწინებით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კრედიტის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შესაძლებელია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მხოლოდ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მიერ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სილაბუსით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დაგეგმილი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სწავლის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შედეგების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შემდეგ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რაც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გამოიხატება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-6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“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”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ქვეპუნქტით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გათვალისწინებული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-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დადებითი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შეფასებით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აკაკი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წერეთლის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სახელმწიფო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უნივერსიტეტში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არსებული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იყოფა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კომპონენტებად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საგანმანათლებლო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პროგრამის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კომპონენტის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საერთო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ქულიდან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(100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ხვედრითი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წილი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რომელიც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თავის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მხრივ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ფორმებს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აქტივობა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სასწავლო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სემესტრის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განმავლობაში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სხვადასხვა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კომპონენტებს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30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- 30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40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კომპონენტებში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მინიმალური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კომპეტენციის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ზღვარი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არანაკლებ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18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უშვებს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ხუთი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დადებით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(A)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ფრიადი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91-100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(B)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ძალიან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81-90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(C)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71-80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(D)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დამაკმაყოფილებელი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61-70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 (E)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51-60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ორი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უარყოფით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(FX)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ვერ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ჩააბარა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41-50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ჩასაბარებლად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მეტი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სჭირდება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დამოუკიდებელი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მუშაობით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დამატებით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ერთხელ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ჩაიჭრა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ნაკლები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მიერ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ჩატარებული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სამუშაო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ახლიდან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აქვს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შესასწავლი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კომპონენტში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>, FX-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შემთხვევაში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დაინიშნება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შედეგების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გამოცხადებიდან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5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დღეში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332B98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lastRenderedPageBreak/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332B98" w:rsidRDefault="00CD0C1B" w:rsidP="00332B98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 კრიტერიუმები იხ. კონკრეტული კურსის სილაბუსებში.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32B98" w:rsidRDefault="005C6B20" w:rsidP="00332B9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კურსდამთავრებული შეძლებს სამეცნიერო მოღვაწეობის გაგრძელებას დოქტორანტურაში, სამეცნიერო მოღვაწეობას სამეცნიე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ო-კვლევით დაწესებულებებში, პედაგოგიურ მოღვაწეობას შესაბამისი პროფილით, ანალიტიკურ საქმიანობას სამთავრობო დაწესებულებებსა და არასამთავრობო სექტორში, საგამომცემლო სფეროში, სარეკლამო სააგენტოებში, პრესცენტრებში, რედაქციებში, რადიოსა და ტელევიზიაში, საერთაშორისო ორგანი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ზ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აციებსა და ფონდებში, კულტურის სფეროში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2C4" w:rsidRPr="00332B98" w:rsidRDefault="00E262C4" w:rsidP="00332B98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s-ES_tradnl"/>
              </w:rPr>
            </w:pP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პროგრამის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რეალიზაცია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ხდება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აწსუ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მაღალკვალიფიციური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აკადემიური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პერსონალის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მეშვეობით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სასწავლო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კურსების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პროფილის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.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პროგრამის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სასწავლო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პროცესი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უზრუნველყოფილია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კეთილმოწყობილი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კაბინეტებით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აუდიტორიებით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კომპიუტერული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ცენტრებით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; 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სასწავლო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>-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მეთოდური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მასალებით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: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შესაბამისი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საბიბლიოთეკო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ფონდებით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(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წიგნადი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ციფრული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>).</w:t>
            </w:r>
          </w:p>
          <w:p w:rsidR="00E262C4" w:rsidRPr="00332B98" w:rsidRDefault="00E262C4" w:rsidP="00332B9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საკუთრივ ფრანგული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ფილოლოგიის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მიმართულებას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აქვს მდიდარი მ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ტერიალური რესურსი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ბაკალავრიატის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საგანმანათლებლო პროგრამის განსახორციელებლად.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კერძოდ,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13696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კომპიუტერი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ტელევიზორი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ვიდეომაგნიტოფონი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3 აუდიომაგნიტოფონი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CD PLAYER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სატელიტის მიმღები</w:t>
            </w:r>
          </w:p>
          <w:p w:rsidR="009D7832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sz w:val="20"/>
                <w:szCs w:val="20"/>
                <w:lang w:val="af-ZA"/>
              </w:rPr>
              <w:t>კასეტები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(ვიდეოთეკა)</w:t>
            </w:r>
          </w:p>
        </w:tc>
      </w:tr>
    </w:tbl>
    <w:p w:rsidR="00513696" w:rsidRDefault="00513696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P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332B98" w:rsidSect="00332B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BA6791" w:rsidRPr="00332B98" w:rsidRDefault="00BA6791" w:rsidP="00332B98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332B98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BA6791" w:rsidRPr="00332B98" w:rsidRDefault="00BA6791" w:rsidP="00332B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32B98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75C381F0" wp14:editId="685CC84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791" w:rsidRPr="00332B98" w:rsidRDefault="00BA6791" w:rsidP="00332B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32B98">
        <w:rPr>
          <w:rFonts w:ascii="Sylfaen" w:hAnsi="Sylfaen" w:cs="Sylfaen"/>
          <w:b/>
          <w:sz w:val="20"/>
          <w:szCs w:val="20"/>
          <w:lang w:val="ka-GE"/>
        </w:rPr>
        <w:t>სასწავლო გეგმა 201</w:t>
      </w:r>
      <w:r w:rsidRPr="00332B98">
        <w:rPr>
          <w:rFonts w:ascii="Sylfaen" w:hAnsi="Sylfaen" w:cs="Sylfaen"/>
          <w:b/>
          <w:sz w:val="20"/>
          <w:szCs w:val="20"/>
        </w:rPr>
        <w:t>9</w:t>
      </w:r>
      <w:r w:rsidRPr="00332B98">
        <w:rPr>
          <w:rFonts w:ascii="Sylfaen" w:hAnsi="Sylfaen" w:cs="Sylfaen"/>
          <w:b/>
          <w:sz w:val="20"/>
          <w:szCs w:val="20"/>
          <w:lang w:val="ka-GE"/>
        </w:rPr>
        <w:t>-20</w:t>
      </w:r>
      <w:r w:rsidRPr="00332B98">
        <w:rPr>
          <w:rFonts w:ascii="Sylfaen" w:hAnsi="Sylfaen" w:cs="Sylfaen"/>
          <w:b/>
          <w:sz w:val="20"/>
          <w:szCs w:val="20"/>
        </w:rPr>
        <w:t>20</w:t>
      </w:r>
    </w:p>
    <w:p w:rsidR="00BA6791" w:rsidRPr="00332B98" w:rsidRDefault="00BA6791" w:rsidP="00332B98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332B98">
        <w:rPr>
          <w:rFonts w:ascii="Sylfaen" w:hAnsi="Sylfaen" w:cs="Sylfaen"/>
          <w:b/>
          <w:sz w:val="20"/>
          <w:szCs w:val="20"/>
          <w:lang w:val="ka-GE"/>
        </w:rPr>
        <w:t>საბაკალავრო პროგრამის დასახელება: ფრანგული ენა და ლიტერატურა</w:t>
      </w:r>
    </w:p>
    <w:p w:rsidR="00BA6791" w:rsidRPr="00332B98" w:rsidRDefault="00BA6791" w:rsidP="00332B98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/>
          <w:bCs/>
          <w:noProof/>
          <w:sz w:val="20"/>
          <w:szCs w:val="20"/>
        </w:rPr>
      </w:pPr>
      <w:r w:rsidRPr="00332B98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332B98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 xml:space="preserve">ჰუმანიტარულ მეცნიერებათა </w:t>
      </w:r>
      <w:r w:rsidRPr="00332B98">
        <w:rPr>
          <w:rFonts w:ascii="Sylfaen" w:hAnsi="Sylfaen" w:cs="Sylfaen"/>
          <w:b/>
          <w:bCs/>
          <w:sz w:val="20"/>
          <w:szCs w:val="20"/>
          <w:lang w:val="af-ZA"/>
        </w:rPr>
        <w:t xml:space="preserve">მაგისტრი </w:t>
      </w:r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>ფრანგულ ფილოლოგიაში</w:t>
      </w:r>
    </w:p>
    <w:p w:rsidR="00BA6791" w:rsidRPr="00332B98" w:rsidRDefault="00BA6791" w:rsidP="00332B98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0"/>
          <w:szCs w:val="20"/>
          <w:lang w:val="ka-GE"/>
        </w:rPr>
      </w:pPr>
    </w:p>
    <w:tbl>
      <w:tblPr>
        <w:tblW w:w="138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5"/>
        <w:gridCol w:w="5044"/>
        <w:gridCol w:w="515"/>
        <w:gridCol w:w="632"/>
        <w:gridCol w:w="824"/>
        <w:gridCol w:w="973"/>
        <w:gridCol w:w="688"/>
        <w:gridCol w:w="1577"/>
        <w:gridCol w:w="444"/>
        <w:gridCol w:w="539"/>
        <w:gridCol w:w="547"/>
        <w:gridCol w:w="539"/>
        <w:gridCol w:w="17"/>
        <w:gridCol w:w="853"/>
      </w:tblGrid>
      <w:tr w:rsidR="00BA6791" w:rsidRPr="00332B98" w:rsidTr="006B5C1C">
        <w:trPr>
          <w:trHeight w:val="511"/>
          <w:tblHeader/>
        </w:trPr>
        <w:tc>
          <w:tcPr>
            <w:tcW w:w="6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4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7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BA6791" w:rsidRPr="00332B98" w:rsidTr="006B5C1C">
        <w:trPr>
          <w:trHeight w:val="511"/>
          <w:tblHeader/>
        </w:trPr>
        <w:tc>
          <w:tcPr>
            <w:tcW w:w="6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cantSplit/>
          <w:trHeight w:val="2014"/>
          <w:tblHeader/>
        </w:trPr>
        <w:tc>
          <w:tcPr>
            <w:tcW w:w="65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cantSplit/>
          <w:trHeight w:val="253"/>
          <w:tblHeader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192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A6791" w:rsidRPr="00332B98" w:rsidRDefault="00BA6791" w:rsidP="00332B98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 კურსები</w:t>
            </w: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(65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highlight w:val="lightGray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Cs/>
                <w:noProof/>
                <w:sz w:val="20"/>
                <w:szCs w:val="20"/>
              </w:rPr>
              <w:t>ლინგვოსემიოტიკა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ლინგვისტური სემანტიკ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</w:rPr>
              <w:t>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თანამედროვე სინტაქსური თეორიები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კონტრასტივიკა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რომანის 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დრამის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ლირიკის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თარგმანის თეორია და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ტექსტის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საკურსო და სამაგისტრო ნაშრომი (35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2.1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კურსები - (20 </w:t>
            </w: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1 (5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ind w:left="13" w:hanging="13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ფონოლოგია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ენის ფრაზეოლოგია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2 (10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highlight w:val="yellow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ლინგვისტური პრაგმატიკა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სოციოლინგვისტიკა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</w:rPr>
              <w:t>შუა საუკუნეების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</w:rPr>
              <w:t>ფრანგული ლირიკა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4.4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სპეცკურსი მწერალზე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3 (5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XX საუკუნის ფრანგული პოეზია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პოსტმოდერნიზმი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332B98" w:rsidRDefault="00332B98" w:rsidP="00332B98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0"/>
          <w:szCs w:val="20"/>
          <w:lang w:val="ka-GE"/>
        </w:rPr>
        <w:sectPr w:rsidR="00332B98" w:rsidSect="00332B9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084E" w:rsidRPr="00332B98" w:rsidRDefault="00D70DD4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332B98">
        <w:rPr>
          <w:rFonts w:ascii="Sylfaen" w:hAnsi="Sylfaen"/>
          <w:b/>
          <w:sz w:val="20"/>
          <w:szCs w:val="20"/>
          <w:lang w:val="ka-GE"/>
        </w:rPr>
        <w:lastRenderedPageBreak/>
        <w:t xml:space="preserve">დანართი </w:t>
      </w:r>
      <w:r w:rsidR="0055084E" w:rsidRPr="00332B98">
        <w:rPr>
          <w:rFonts w:ascii="Sylfaen" w:hAnsi="Sylfaen"/>
          <w:b/>
          <w:sz w:val="20"/>
          <w:szCs w:val="20"/>
        </w:rPr>
        <w:t>2</w:t>
      </w:r>
    </w:p>
    <w:p w:rsidR="0055084E" w:rsidRPr="00332B98" w:rsidRDefault="0055084E" w:rsidP="00332B98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tbl>
      <w:tblPr>
        <w:tblW w:w="103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901"/>
        <w:gridCol w:w="1134"/>
        <w:gridCol w:w="1275"/>
        <w:gridCol w:w="884"/>
        <w:gridCol w:w="851"/>
        <w:gridCol w:w="708"/>
        <w:gridCol w:w="709"/>
      </w:tblGrid>
      <w:tr w:rsidR="00D70DD4" w:rsidRPr="00332B98" w:rsidTr="00332B98">
        <w:trPr>
          <w:trHeight w:val="465"/>
        </w:trPr>
        <w:tc>
          <w:tcPr>
            <w:tcW w:w="9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32B98" w:rsidRDefault="00D70DD4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56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32B98" w:rsidRDefault="00D70DD4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D70DD4" w:rsidRPr="00332B98" w:rsidTr="00332B98">
        <w:trPr>
          <w:cantSplit/>
          <w:trHeight w:val="1838"/>
        </w:trPr>
        <w:tc>
          <w:tcPr>
            <w:tcW w:w="9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32B98" w:rsidRDefault="00D70DD4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332B98" w:rsidRDefault="00D70DD4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332B98" w:rsidRDefault="00D70DD4" w:rsidP="00332B98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473442" w:rsidRPr="00332B98" w:rsidTr="00332B98">
        <w:trPr>
          <w:trHeight w:val="282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0C1B" w:rsidRPr="00332B98" w:rsidRDefault="004734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ძირითადი უცხო ენა </w:t>
            </w:r>
          </w:p>
          <w:p w:rsidR="00473442" w:rsidRPr="00332B98" w:rsidRDefault="004734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de-D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(ფრანგული )1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473442" w:rsidRPr="00332B98" w:rsidTr="00332B98">
        <w:trPr>
          <w:trHeight w:val="29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CD0C1B" w:rsidRPr="00332B98" w:rsidRDefault="004734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ძირითადი უცხო ენა</w:t>
            </w:r>
          </w:p>
          <w:p w:rsidR="00473442" w:rsidRPr="00332B98" w:rsidRDefault="004734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de-D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(ფრანგული )2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bookmarkStart w:id="0" w:name="_GoBack"/>
        <w:bookmarkEnd w:id="0"/>
      </w:tr>
      <w:tr w:rsidR="004734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CD0C1B" w:rsidRPr="00332B98" w:rsidRDefault="004734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ძირითადი უცხო ენა </w:t>
            </w:r>
          </w:p>
          <w:p w:rsidR="00473442" w:rsidRPr="00332B98" w:rsidRDefault="004734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de-D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(ფრანგული )3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73442" w:rsidRPr="00332B98" w:rsidRDefault="004734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42" w:rsidRPr="00332B98" w:rsidRDefault="00237E38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1B70A9" w:rsidRPr="00332B98" w:rsidTr="00332B98">
        <w:trPr>
          <w:trHeight w:val="32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0A9" w:rsidRPr="00332B98" w:rsidRDefault="001B70A9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1B70A9" w:rsidRPr="00332B98" w:rsidRDefault="00210A9B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B70A9" w:rsidRPr="00332B98" w:rsidRDefault="001B70A9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1B70A9" w:rsidRPr="00332B98" w:rsidRDefault="001B70A9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1B70A9" w:rsidRPr="00332B98" w:rsidRDefault="001B70A9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1B70A9" w:rsidRPr="00332B98" w:rsidRDefault="001B70A9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B70A9" w:rsidRPr="00332B98" w:rsidRDefault="00237E38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70A9" w:rsidRPr="00332B98" w:rsidRDefault="00237E38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</w:tr>
      <w:tr w:rsidR="00210A9B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332B98" w:rsidRDefault="00210A9B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>ლინგვოსემიოტიკა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210A9B" w:rsidRPr="00332B98" w:rsidTr="00332B98">
        <w:trPr>
          <w:trHeight w:val="30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332B98" w:rsidRDefault="00210A9B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ლინგვისტური სემანტიკ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210A9B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332B98" w:rsidRDefault="00210A9B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თანამედროვე სინტაქსური თეორიები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10A9B" w:rsidRPr="00332B98" w:rsidRDefault="00880FA1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10A9B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332B98" w:rsidRDefault="00210A9B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კონტრასტივიკა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10A9B" w:rsidRPr="00332B98" w:rsidRDefault="00880FA1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332B98" w:rsidRDefault="00210A9B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295F5C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ფრანგული რომანის  პოეტიკა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295F5C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ფრანგული დრამის პოეტიკა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5F5C" w:rsidRPr="00332B98" w:rsidRDefault="003821D3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295F5C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ფრანგული ლირიკის ისტორიული პოეტიკა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295F5C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თარგმანის თეორია და პრაქტიკა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95F5C" w:rsidRPr="00332B98" w:rsidRDefault="009F62B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295F5C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332B98" w:rsidRDefault="00295F5C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ტექსტის ლინგვისტიკა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295F5C" w:rsidRPr="00332B98" w:rsidRDefault="009F62BB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332B98" w:rsidRDefault="00295F5C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საკურსო ნაშრომი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332B98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II.1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ფონოლოგია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II.1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ფრანგული ენის ფრაზეოლოგია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sz w:val="20"/>
                <w:szCs w:val="20"/>
                <w:lang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II.2.1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ლინგვისტური პრაგმატიკა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II.2.2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სოციოლინგვისტიკა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II.3.1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sz w:val="20"/>
                <w:szCs w:val="20"/>
              </w:rPr>
              <w:t>შუა</w:t>
            </w:r>
            <w:r w:rsidR="00CD0C1B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</w:rPr>
              <w:t>საუკუნეების</w:t>
            </w:r>
            <w:r w:rsidR="00CD0C1B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</w:rPr>
              <w:t>ფრანგული</w:t>
            </w:r>
            <w:r w:rsidR="00CD0C1B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</w:rPr>
              <w:t>ლირიკა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II.3.2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სპეცკურსი მწერალზე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>II.4.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ლინგვისტური სტილისტიკა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II.4.2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XX საუკუნის ფრანგული პოეზია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2076EA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</w:tr>
      <w:tr w:rsidR="00707342" w:rsidRPr="00332B98" w:rsidTr="00332B98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II.4.3</w:t>
            </w:r>
          </w:p>
        </w:tc>
        <w:tc>
          <w:tcPr>
            <w:tcW w:w="3901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332B98" w:rsidRDefault="00707342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პოსტმოდერნიზმი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84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07342" w:rsidRPr="00332B98" w:rsidRDefault="00707342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32B98" w:rsidRDefault="002076EA" w:rsidP="00332B9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32B9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</w:tbl>
    <w:p w:rsidR="003F0F62" w:rsidRPr="00332B98" w:rsidRDefault="003F0F62" w:rsidP="00332B98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332B98" w:rsidRDefault="003F0F62" w:rsidP="00332B98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332B98" w:rsidRDefault="003F0F62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3F0F62" w:rsidRPr="00332B98" w:rsidRDefault="003F0F62" w:rsidP="00332B98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332B98" w:rsidSect="00332B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23" w:rsidRDefault="00156C23">
      <w:pPr>
        <w:spacing w:after="0" w:line="240" w:lineRule="auto"/>
      </w:pPr>
      <w:r>
        <w:separator/>
      </w:r>
    </w:p>
  </w:endnote>
  <w:endnote w:type="continuationSeparator" w:id="0">
    <w:p w:rsidR="00156C23" w:rsidRDefault="0015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C1B" w:rsidRDefault="00CD0C1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B98">
      <w:rPr>
        <w:rStyle w:val="PageNumber"/>
        <w:noProof/>
      </w:rPr>
      <w:t>2</w:t>
    </w:r>
    <w:r>
      <w:rPr>
        <w:rStyle w:val="PageNumber"/>
      </w:rPr>
      <w:fldChar w:fldCharType="end"/>
    </w:r>
  </w:p>
  <w:p w:rsidR="00CD0C1B" w:rsidRDefault="00CD0C1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23" w:rsidRDefault="00156C23">
      <w:pPr>
        <w:spacing w:after="0" w:line="240" w:lineRule="auto"/>
      </w:pPr>
      <w:r>
        <w:separator/>
      </w:r>
    </w:p>
  </w:footnote>
  <w:footnote w:type="continuationSeparator" w:id="0">
    <w:p w:rsidR="00156C23" w:rsidRDefault="0015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40AD"/>
    <w:multiLevelType w:val="hybridMultilevel"/>
    <w:tmpl w:val="7250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257"/>
    <w:multiLevelType w:val="hybridMultilevel"/>
    <w:tmpl w:val="62D88BFC"/>
    <w:lvl w:ilvl="0" w:tplc="857675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065D3D1E"/>
    <w:multiLevelType w:val="hybridMultilevel"/>
    <w:tmpl w:val="16CCF450"/>
    <w:lvl w:ilvl="0" w:tplc="170C711E">
      <w:start w:val="1"/>
      <w:numFmt w:val="decimal"/>
      <w:lvlText w:val="%1)"/>
      <w:lvlJc w:val="left"/>
      <w:pPr>
        <w:ind w:left="108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86408"/>
    <w:multiLevelType w:val="hybridMultilevel"/>
    <w:tmpl w:val="AE6E5138"/>
    <w:lvl w:ilvl="0" w:tplc="2F52E4E2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B2C6D"/>
    <w:multiLevelType w:val="hybridMultilevel"/>
    <w:tmpl w:val="C8ACE912"/>
    <w:lvl w:ilvl="0" w:tplc="EBA25C54">
      <w:start w:val="1"/>
      <w:numFmt w:val="decimal"/>
      <w:lvlText w:val="%1)"/>
      <w:lvlJc w:val="left"/>
      <w:pPr>
        <w:ind w:left="720" w:hanging="360"/>
      </w:pPr>
      <w:rPr>
        <w:rFonts w:ascii="Sylfaen" w:hAnsi="Sylfaen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C67"/>
    <w:multiLevelType w:val="hybridMultilevel"/>
    <w:tmpl w:val="39C46C64"/>
    <w:lvl w:ilvl="0" w:tplc="CA081D44">
      <w:start w:val="1"/>
      <w:numFmt w:val="decimal"/>
      <w:lvlText w:val="%1)"/>
      <w:lvlJc w:val="left"/>
      <w:pPr>
        <w:ind w:left="1254" w:hanging="82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24F44B9E"/>
    <w:multiLevelType w:val="hybridMultilevel"/>
    <w:tmpl w:val="F29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2264D"/>
    <w:multiLevelType w:val="hybridMultilevel"/>
    <w:tmpl w:val="0D28143E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A16C6"/>
    <w:multiLevelType w:val="hybridMultilevel"/>
    <w:tmpl w:val="BF7C7ECC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32795"/>
    <w:multiLevelType w:val="hybridMultilevel"/>
    <w:tmpl w:val="EE2E0766"/>
    <w:lvl w:ilvl="0" w:tplc="3C1EB91E">
      <w:start w:val="1"/>
      <w:numFmt w:val="decimal"/>
      <w:lvlText w:val="%1)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F24BE"/>
    <w:multiLevelType w:val="hybridMultilevel"/>
    <w:tmpl w:val="72B875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C3F1C"/>
    <w:multiLevelType w:val="hybridMultilevel"/>
    <w:tmpl w:val="510A3C22"/>
    <w:lvl w:ilvl="0" w:tplc="ABF0C88C">
      <w:start w:val="2"/>
      <w:numFmt w:val="decimal"/>
      <w:lvlText w:val="%1)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E118EB"/>
    <w:multiLevelType w:val="hybridMultilevel"/>
    <w:tmpl w:val="778224C2"/>
    <w:lvl w:ilvl="0" w:tplc="B40264CC">
      <w:start w:val="1"/>
      <w:numFmt w:val="decimal"/>
      <w:lvlText w:val="%1)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A1328"/>
    <w:multiLevelType w:val="hybridMultilevel"/>
    <w:tmpl w:val="91D4F350"/>
    <w:lvl w:ilvl="0" w:tplc="0F42C12A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531BE"/>
    <w:multiLevelType w:val="hybridMultilevel"/>
    <w:tmpl w:val="11F4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32423"/>
    <w:multiLevelType w:val="hybridMultilevel"/>
    <w:tmpl w:val="385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07E4C"/>
    <w:multiLevelType w:val="hybridMultilevel"/>
    <w:tmpl w:val="07E096C6"/>
    <w:lvl w:ilvl="0" w:tplc="971237A2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1">
    <w:nsid w:val="67090D53"/>
    <w:multiLevelType w:val="hybridMultilevel"/>
    <w:tmpl w:val="443AE08A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F4FDD"/>
    <w:multiLevelType w:val="hybridMultilevel"/>
    <w:tmpl w:val="10BEB7F8"/>
    <w:lvl w:ilvl="0" w:tplc="1638CD9E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136CE"/>
    <w:multiLevelType w:val="hybridMultilevel"/>
    <w:tmpl w:val="A17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71CE0"/>
    <w:multiLevelType w:val="hybridMultilevel"/>
    <w:tmpl w:val="D820CF28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3"/>
  </w:num>
  <w:num w:numId="5">
    <w:abstractNumId w:val="16"/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2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17"/>
  </w:num>
  <w:num w:numId="24">
    <w:abstractNumId w:val="21"/>
  </w:num>
  <w:num w:numId="25">
    <w:abstractNumId w:val="9"/>
  </w:num>
  <w:num w:numId="26">
    <w:abstractNumId w:val="27"/>
  </w:num>
  <w:num w:numId="27">
    <w:abstractNumId w:val="20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65076"/>
    <w:rsid w:val="00065B67"/>
    <w:rsid w:val="000968C6"/>
    <w:rsid w:val="000B6286"/>
    <w:rsid w:val="000D762D"/>
    <w:rsid w:val="00152E82"/>
    <w:rsid w:val="0015476C"/>
    <w:rsid w:val="00156C23"/>
    <w:rsid w:val="001B70A9"/>
    <w:rsid w:val="001C7F8B"/>
    <w:rsid w:val="001F0B09"/>
    <w:rsid w:val="00203227"/>
    <w:rsid w:val="00207457"/>
    <w:rsid w:val="002076EA"/>
    <w:rsid w:val="00210A9B"/>
    <w:rsid w:val="00213B1A"/>
    <w:rsid w:val="002232BE"/>
    <w:rsid w:val="00237E38"/>
    <w:rsid w:val="002575F6"/>
    <w:rsid w:val="00260FCC"/>
    <w:rsid w:val="00274F96"/>
    <w:rsid w:val="0028494A"/>
    <w:rsid w:val="00295F5C"/>
    <w:rsid w:val="002A5F69"/>
    <w:rsid w:val="002B5D60"/>
    <w:rsid w:val="002C599F"/>
    <w:rsid w:val="002E0FDC"/>
    <w:rsid w:val="002F312E"/>
    <w:rsid w:val="00324C79"/>
    <w:rsid w:val="00332B98"/>
    <w:rsid w:val="0034158B"/>
    <w:rsid w:val="003434C9"/>
    <w:rsid w:val="003631C2"/>
    <w:rsid w:val="003821D3"/>
    <w:rsid w:val="00390660"/>
    <w:rsid w:val="0039089F"/>
    <w:rsid w:val="003958D7"/>
    <w:rsid w:val="003B0D87"/>
    <w:rsid w:val="003B1D07"/>
    <w:rsid w:val="003B5CA1"/>
    <w:rsid w:val="003B5FF9"/>
    <w:rsid w:val="003C4793"/>
    <w:rsid w:val="003F0F62"/>
    <w:rsid w:val="003F3E1E"/>
    <w:rsid w:val="00435061"/>
    <w:rsid w:val="00443D19"/>
    <w:rsid w:val="00457888"/>
    <w:rsid w:val="00473442"/>
    <w:rsid w:val="004A0325"/>
    <w:rsid w:val="004A3F8B"/>
    <w:rsid w:val="004E254C"/>
    <w:rsid w:val="004F4F54"/>
    <w:rsid w:val="00502279"/>
    <w:rsid w:val="00513696"/>
    <w:rsid w:val="0052202E"/>
    <w:rsid w:val="00544010"/>
    <w:rsid w:val="0055084E"/>
    <w:rsid w:val="0057030B"/>
    <w:rsid w:val="005A35DA"/>
    <w:rsid w:val="005C6471"/>
    <w:rsid w:val="005C6B20"/>
    <w:rsid w:val="005E256E"/>
    <w:rsid w:val="005E499F"/>
    <w:rsid w:val="005E5A38"/>
    <w:rsid w:val="00632EF8"/>
    <w:rsid w:val="00640209"/>
    <w:rsid w:val="00640CD1"/>
    <w:rsid w:val="00644B91"/>
    <w:rsid w:val="006463CE"/>
    <w:rsid w:val="00671403"/>
    <w:rsid w:val="006777CE"/>
    <w:rsid w:val="00683DE4"/>
    <w:rsid w:val="006858BC"/>
    <w:rsid w:val="00694B3D"/>
    <w:rsid w:val="006B65B6"/>
    <w:rsid w:val="006B66B5"/>
    <w:rsid w:val="006C73F5"/>
    <w:rsid w:val="006E682B"/>
    <w:rsid w:val="006F70FC"/>
    <w:rsid w:val="00703EB0"/>
    <w:rsid w:val="00705E57"/>
    <w:rsid w:val="00707342"/>
    <w:rsid w:val="007234BD"/>
    <w:rsid w:val="00727C45"/>
    <w:rsid w:val="00741BA1"/>
    <w:rsid w:val="00753CD5"/>
    <w:rsid w:val="00761D47"/>
    <w:rsid w:val="007A7194"/>
    <w:rsid w:val="007C3CA2"/>
    <w:rsid w:val="007C45FC"/>
    <w:rsid w:val="007F5E39"/>
    <w:rsid w:val="00811863"/>
    <w:rsid w:val="008455E7"/>
    <w:rsid w:val="008529E7"/>
    <w:rsid w:val="00880FA1"/>
    <w:rsid w:val="008A126D"/>
    <w:rsid w:val="008D0F41"/>
    <w:rsid w:val="008D2AC4"/>
    <w:rsid w:val="008F7D5B"/>
    <w:rsid w:val="0091219A"/>
    <w:rsid w:val="009167D9"/>
    <w:rsid w:val="00920E56"/>
    <w:rsid w:val="00924184"/>
    <w:rsid w:val="009272D5"/>
    <w:rsid w:val="00935093"/>
    <w:rsid w:val="00947705"/>
    <w:rsid w:val="00980FC2"/>
    <w:rsid w:val="00994781"/>
    <w:rsid w:val="0099743A"/>
    <w:rsid w:val="009A4F9A"/>
    <w:rsid w:val="009A7871"/>
    <w:rsid w:val="009B03C5"/>
    <w:rsid w:val="009B715E"/>
    <w:rsid w:val="009C041D"/>
    <w:rsid w:val="009D7832"/>
    <w:rsid w:val="009F62BB"/>
    <w:rsid w:val="00A0621B"/>
    <w:rsid w:val="00A22B69"/>
    <w:rsid w:val="00A300E6"/>
    <w:rsid w:val="00A3421A"/>
    <w:rsid w:val="00A577F9"/>
    <w:rsid w:val="00A64BBA"/>
    <w:rsid w:val="00AB502F"/>
    <w:rsid w:val="00AE243A"/>
    <w:rsid w:val="00AF05DC"/>
    <w:rsid w:val="00B06C22"/>
    <w:rsid w:val="00B11597"/>
    <w:rsid w:val="00B2525E"/>
    <w:rsid w:val="00B42CFD"/>
    <w:rsid w:val="00B517E5"/>
    <w:rsid w:val="00B5576B"/>
    <w:rsid w:val="00B57227"/>
    <w:rsid w:val="00B60F0A"/>
    <w:rsid w:val="00B62C91"/>
    <w:rsid w:val="00B6669E"/>
    <w:rsid w:val="00B70EBC"/>
    <w:rsid w:val="00BA6791"/>
    <w:rsid w:val="00BA7C58"/>
    <w:rsid w:val="00BC26DA"/>
    <w:rsid w:val="00BC4E89"/>
    <w:rsid w:val="00BD2848"/>
    <w:rsid w:val="00C24552"/>
    <w:rsid w:val="00C276BC"/>
    <w:rsid w:val="00C30287"/>
    <w:rsid w:val="00C307BD"/>
    <w:rsid w:val="00C772B9"/>
    <w:rsid w:val="00C87D28"/>
    <w:rsid w:val="00C9704E"/>
    <w:rsid w:val="00CC1092"/>
    <w:rsid w:val="00CD0C1B"/>
    <w:rsid w:val="00CD7B2A"/>
    <w:rsid w:val="00CE1A78"/>
    <w:rsid w:val="00CE4385"/>
    <w:rsid w:val="00CF121A"/>
    <w:rsid w:val="00CF333C"/>
    <w:rsid w:val="00D11F71"/>
    <w:rsid w:val="00D70DD4"/>
    <w:rsid w:val="00D77FA2"/>
    <w:rsid w:val="00D9342D"/>
    <w:rsid w:val="00DA4F5F"/>
    <w:rsid w:val="00DA6A6F"/>
    <w:rsid w:val="00DE6A80"/>
    <w:rsid w:val="00DF0D61"/>
    <w:rsid w:val="00E25391"/>
    <w:rsid w:val="00E262C4"/>
    <w:rsid w:val="00E46429"/>
    <w:rsid w:val="00E53D22"/>
    <w:rsid w:val="00E862CA"/>
    <w:rsid w:val="00E95F4E"/>
    <w:rsid w:val="00EF15B2"/>
    <w:rsid w:val="00EF1B2C"/>
    <w:rsid w:val="00EF2EAB"/>
    <w:rsid w:val="00F02C1F"/>
    <w:rsid w:val="00F07676"/>
    <w:rsid w:val="00F12D10"/>
    <w:rsid w:val="00F41E91"/>
    <w:rsid w:val="00F57E82"/>
    <w:rsid w:val="00F62EE6"/>
    <w:rsid w:val="00F71A0A"/>
    <w:rsid w:val="00FA261A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B841-6708-483F-9870-9F7B169C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4578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2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E2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rab.archva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2A97-D9FF-47AD-BF4E-9FC13BD6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2041</Words>
  <Characters>11637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74</cp:revision>
  <cp:lastPrinted>2015-04-02T06:03:00Z</cp:lastPrinted>
  <dcterms:created xsi:type="dcterms:W3CDTF">2015-11-13T06:48:00Z</dcterms:created>
  <dcterms:modified xsi:type="dcterms:W3CDTF">2019-10-14T08:49:00Z</dcterms:modified>
</cp:coreProperties>
</file>